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Приложение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к информации о ходе исполнения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Целевой программы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«Жилье – молодым </w:t>
      </w:r>
      <w:proofErr w:type="spellStart"/>
      <w:r>
        <w:rPr>
          <w:b w:val="0"/>
          <w:color w:val="000000"/>
          <w:sz w:val="28"/>
          <w:szCs w:val="28"/>
          <w:lang w:val="ru-RU"/>
        </w:rPr>
        <w:t>нефтекамцам</w:t>
      </w:r>
      <w:proofErr w:type="spellEnd"/>
      <w:r>
        <w:rPr>
          <w:b w:val="0"/>
          <w:color w:val="000000"/>
          <w:sz w:val="28"/>
          <w:szCs w:val="28"/>
          <w:lang w:val="ru-RU"/>
        </w:rPr>
        <w:t xml:space="preserve">»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городского округа город Нефтекамск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Республики Башкортостан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на 2011-2015 годы, </w:t>
      </w:r>
      <w:proofErr w:type="gramStart"/>
      <w:r>
        <w:rPr>
          <w:b w:val="0"/>
          <w:color w:val="000000"/>
          <w:sz w:val="28"/>
          <w:szCs w:val="28"/>
          <w:lang w:val="ru-RU"/>
        </w:rPr>
        <w:t>утвержденной</w:t>
      </w:r>
      <w:proofErr w:type="gramEnd"/>
      <w:r>
        <w:rPr>
          <w:b w:val="0"/>
          <w:color w:val="000000"/>
          <w:sz w:val="28"/>
          <w:szCs w:val="28"/>
          <w:lang w:val="ru-RU"/>
        </w:rPr>
        <w:t xml:space="preserve">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решением Совета городского округа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город Нефтекамск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Республики Башкортостан </w:t>
      </w:r>
    </w:p>
    <w:p w:rsidR="00887C53" w:rsidRDefault="00887C53" w:rsidP="00887C53">
      <w:pPr>
        <w:pStyle w:val="a3"/>
        <w:ind w:left="4253" w:right="5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от 23 июня 2011 года № 2-34/14</w:t>
      </w:r>
    </w:p>
    <w:p w:rsidR="00887C53" w:rsidRDefault="00887C53" w:rsidP="00887C53">
      <w:pPr>
        <w:pStyle w:val="a3"/>
        <w:ind w:left="4820" w:right="57"/>
        <w:jc w:val="both"/>
        <w:rPr>
          <w:b w:val="0"/>
          <w:color w:val="000000"/>
          <w:sz w:val="28"/>
          <w:szCs w:val="28"/>
          <w:lang w:val="ru-RU"/>
        </w:rPr>
      </w:pPr>
    </w:p>
    <w:p w:rsidR="00887C53" w:rsidRDefault="00887C53" w:rsidP="00887C53">
      <w:pPr>
        <w:pStyle w:val="a3"/>
        <w:ind w:left="4820" w:right="57"/>
        <w:jc w:val="both"/>
        <w:rPr>
          <w:b w:val="0"/>
          <w:color w:val="000000"/>
          <w:sz w:val="28"/>
          <w:szCs w:val="28"/>
          <w:lang w:val="ru-RU"/>
        </w:rPr>
      </w:pPr>
    </w:p>
    <w:p w:rsidR="00887C53" w:rsidRDefault="00887C53" w:rsidP="00887C53">
      <w:pPr>
        <w:pStyle w:val="a3"/>
        <w:ind w:left="4820" w:right="57"/>
        <w:jc w:val="both"/>
        <w:rPr>
          <w:b w:val="0"/>
          <w:color w:val="000000"/>
          <w:sz w:val="28"/>
          <w:szCs w:val="28"/>
          <w:lang w:val="ru-RU"/>
        </w:rPr>
      </w:pPr>
    </w:p>
    <w:p w:rsidR="00887C53" w:rsidRDefault="00887C53" w:rsidP="00887C53">
      <w:pPr>
        <w:pStyle w:val="a3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Государственная поддержка молодых семей,</w:t>
      </w:r>
    </w:p>
    <w:p w:rsidR="00887C53" w:rsidRDefault="00887C53" w:rsidP="00887C53">
      <w:pPr>
        <w:pStyle w:val="a3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Нуждающихся в улучшении жилищных условий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857"/>
        <w:gridCol w:w="1857"/>
        <w:gridCol w:w="1857"/>
        <w:gridCol w:w="1858"/>
      </w:tblGrid>
      <w:tr w:rsidR="00887C53" w:rsidTr="00887C53"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Годы 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Обеспечение жильем молодых семей в рамках 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федеральной целевой программы «Жилище на 2011 – 2015 годы»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Республиканская программа 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государственной поддержки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 молодых семей, нуждающихся 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в улучшении жилищных условий, 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на 2011- 2015 годы</w:t>
            </w:r>
          </w:p>
        </w:tc>
      </w:tr>
      <w:tr w:rsidR="00887C53" w:rsidTr="00887C5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C53" w:rsidRDefault="00887C53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Общий объем выделенных средств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количество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 молодых семей получивших 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proofErr w:type="gramStart"/>
            <w:r>
              <w:rPr>
                <w:b w:val="0"/>
                <w:bCs w:val="0"/>
                <w:i/>
                <w:lang w:val="ru-RU"/>
              </w:rPr>
              <w:t xml:space="preserve">социальные </w:t>
            </w:r>
            <w:proofErr w:type="gramEnd"/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выплаты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Общий объем выделенных средств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количество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 xml:space="preserve"> молодых семей получивших </w:t>
            </w:r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proofErr w:type="gramStart"/>
            <w:r>
              <w:rPr>
                <w:b w:val="0"/>
                <w:bCs w:val="0"/>
                <w:i/>
                <w:lang w:val="ru-RU"/>
              </w:rPr>
              <w:t xml:space="preserve">социальные </w:t>
            </w:r>
            <w:proofErr w:type="gramEnd"/>
          </w:p>
          <w:p w:rsidR="00887C53" w:rsidRDefault="00887C53">
            <w:pPr>
              <w:pStyle w:val="a3"/>
              <w:rPr>
                <w:b w:val="0"/>
                <w:bCs w:val="0"/>
                <w:i/>
                <w:lang w:val="ru-RU"/>
              </w:rPr>
            </w:pPr>
            <w:r>
              <w:rPr>
                <w:b w:val="0"/>
                <w:bCs w:val="0"/>
                <w:i/>
                <w:lang w:val="ru-RU"/>
              </w:rPr>
              <w:t>выплаты</w:t>
            </w:r>
          </w:p>
        </w:tc>
      </w:tr>
      <w:tr w:rsidR="00887C53" w:rsidTr="00887C53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8 710 080,00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17 387 857,00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86</w:t>
            </w:r>
          </w:p>
        </w:tc>
      </w:tr>
      <w:tr w:rsidR="00887C53" w:rsidTr="00887C53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5 505 150,00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7 461 648,00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33</w:t>
            </w:r>
          </w:p>
        </w:tc>
      </w:tr>
      <w:tr w:rsidR="00887C53" w:rsidTr="00887C53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12 241 230,00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6 149 900,00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23</w:t>
            </w:r>
          </w:p>
        </w:tc>
      </w:tr>
      <w:tr w:rsidR="00887C53" w:rsidTr="00887C53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2013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16 215 150,00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3 001 494,83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12</w:t>
            </w:r>
          </w:p>
        </w:tc>
      </w:tr>
      <w:tr w:rsidR="00887C53" w:rsidTr="00887C53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2014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10 220 700,00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2 766 400,00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C53" w:rsidRDefault="00887C53">
            <w:pPr>
              <w:pStyle w:val="a3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lang w:val="ru-RU"/>
              </w:rPr>
              <w:t>10</w:t>
            </w:r>
          </w:p>
        </w:tc>
      </w:tr>
    </w:tbl>
    <w:p w:rsidR="00887C53" w:rsidRDefault="00887C53" w:rsidP="00887C53">
      <w:pPr>
        <w:pStyle w:val="a3"/>
        <w:rPr>
          <w:b w:val="0"/>
          <w:bCs w:val="0"/>
          <w:sz w:val="28"/>
          <w:szCs w:val="28"/>
          <w:lang w:val="ru-RU"/>
        </w:rPr>
      </w:pPr>
    </w:p>
    <w:p w:rsidR="00D031AD" w:rsidRDefault="00D031AD"/>
    <w:sectPr w:rsidR="00D031AD" w:rsidSect="00D0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C53"/>
    <w:rsid w:val="00887C53"/>
    <w:rsid w:val="00D0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7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a4">
    <w:name w:val="Название Знак"/>
    <w:basedOn w:val="a0"/>
    <w:link w:val="a3"/>
    <w:rsid w:val="00887C53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VIENNA XP</cp:lastModifiedBy>
  <cp:revision>3</cp:revision>
  <dcterms:created xsi:type="dcterms:W3CDTF">2015-04-24T23:34:00Z</dcterms:created>
  <dcterms:modified xsi:type="dcterms:W3CDTF">2015-04-24T23:34:00Z</dcterms:modified>
</cp:coreProperties>
</file>